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4524"/>
      </w:tblGrid>
      <w:tr w:rsidR="00851C53" w14:paraId="2164E58A" w14:textId="77777777" w:rsidTr="00B34A8D">
        <w:tc>
          <w:tcPr>
            <w:tcW w:w="4429" w:type="dxa"/>
            <w:shd w:val="clear" w:color="auto" w:fill="auto"/>
            <w:hideMark/>
          </w:tcPr>
          <w:p w14:paraId="3F4ACC05" w14:textId="77777777" w:rsidR="00851C53" w:rsidRPr="008F0536" w:rsidRDefault="00851C53" w:rsidP="00B34A8D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536">
              <w:rPr>
                <w:rFonts w:eastAsia="Calibri"/>
                <w:sz w:val="28"/>
                <w:szCs w:val="28"/>
              </w:rPr>
              <w:t>Научные специальности*</w:t>
            </w:r>
          </w:p>
        </w:tc>
        <w:tc>
          <w:tcPr>
            <w:tcW w:w="4524" w:type="dxa"/>
            <w:shd w:val="clear" w:color="auto" w:fill="auto"/>
          </w:tcPr>
          <w:p w14:paraId="3381A6BF" w14:textId="77777777" w:rsidR="00851C53" w:rsidRPr="008F0536" w:rsidRDefault="00851C53" w:rsidP="00B34A8D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536">
              <w:rPr>
                <w:rFonts w:ascii="Times New Roman" w:hAnsi="Times New Roman"/>
                <w:sz w:val="28"/>
                <w:szCs w:val="28"/>
              </w:rPr>
              <w:t>Отрасли науки, по которым присуждаются ученые степени*</w:t>
            </w:r>
          </w:p>
          <w:p w14:paraId="0FE6B971" w14:textId="77777777" w:rsidR="00851C53" w:rsidRPr="008F0536" w:rsidRDefault="00851C53" w:rsidP="00B34A8D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C53" w14:paraId="3D361D11" w14:textId="77777777" w:rsidTr="00B34A8D">
        <w:tc>
          <w:tcPr>
            <w:tcW w:w="4429" w:type="dxa"/>
            <w:shd w:val="clear" w:color="auto" w:fill="auto"/>
          </w:tcPr>
          <w:p w14:paraId="36C6AF88" w14:textId="77777777" w:rsidR="00851C53" w:rsidRPr="00F632EB" w:rsidRDefault="00851C53" w:rsidP="00B34A8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3.1.4</w:t>
            </w:r>
            <w:r w:rsidRPr="00F632EB">
              <w:rPr>
                <w:sz w:val="28"/>
                <w:szCs w:val="28"/>
              </w:rPr>
              <w:t xml:space="preserve"> Акушерство и гинекология</w:t>
            </w:r>
          </w:p>
          <w:p w14:paraId="7F48CA6C" w14:textId="77777777" w:rsidR="00851C53" w:rsidRDefault="00851C53" w:rsidP="00B34A8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3.1.7. Стоматология</w:t>
            </w:r>
          </w:p>
          <w:p w14:paraId="268A7F28" w14:textId="77777777" w:rsidR="00851C53" w:rsidRDefault="00851C53" w:rsidP="00B34A8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3.1.9. Хирургия</w:t>
            </w:r>
          </w:p>
          <w:p w14:paraId="2A3CE6FE" w14:textId="77777777" w:rsidR="00851C53" w:rsidRDefault="00851C53" w:rsidP="00B34A8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3.1.11. Детская хирургия</w:t>
            </w:r>
          </w:p>
          <w:p w14:paraId="7D76605B" w14:textId="77777777" w:rsidR="00851C53" w:rsidRDefault="00851C53" w:rsidP="00B34A8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3.1.18. Внутренние болезни</w:t>
            </w:r>
          </w:p>
          <w:p w14:paraId="415B8B34" w14:textId="77777777" w:rsidR="00851C53" w:rsidRDefault="00851C53" w:rsidP="00B34A8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3.1.19. Эндокринология</w:t>
            </w:r>
          </w:p>
          <w:p w14:paraId="6FF82560" w14:textId="77777777" w:rsidR="00851C53" w:rsidRDefault="00851C53" w:rsidP="00B34A8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3.1.20. Кардиология</w:t>
            </w:r>
          </w:p>
          <w:p w14:paraId="1DBECBC3" w14:textId="77777777" w:rsidR="00851C53" w:rsidRPr="007406D9" w:rsidRDefault="00851C53" w:rsidP="00B34A8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3.1.24. Неврология</w:t>
            </w:r>
          </w:p>
          <w:p w14:paraId="3B9BC34B" w14:textId="77777777" w:rsidR="00851C53" w:rsidRPr="008F0536" w:rsidRDefault="00851C53" w:rsidP="00B34A8D">
            <w:pPr>
              <w:spacing w:line="21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24" w:type="dxa"/>
            <w:shd w:val="clear" w:color="auto" w:fill="auto"/>
          </w:tcPr>
          <w:p w14:paraId="619FEAB6" w14:textId="77777777" w:rsidR="00851C53" w:rsidRDefault="00851C53" w:rsidP="00B34A8D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Медицинские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науки</w:t>
            </w:r>
          </w:p>
          <w:p w14:paraId="4EFC397C" w14:textId="77777777" w:rsidR="00851C53" w:rsidRPr="007406D9" w:rsidRDefault="00851C53" w:rsidP="00B34A8D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 Клиническая медицина</w:t>
            </w:r>
          </w:p>
        </w:tc>
      </w:tr>
      <w:tr w:rsidR="00851C53" w14:paraId="15C619AC" w14:textId="77777777" w:rsidTr="00B34A8D">
        <w:tc>
          <w:tcPr>
            <w:tcW w:w="4429" w:type="dxa"/>
            <w:shd w:val="clear" w:color="auto" w:fill="auto"/>
          </w:tcPr>
          <w:p w14:paraId="6005F8E7" w14:textId="77777777" w:rsidR="00851C53" w:rsidRDefault="00851C53" w:rsidP="00B34A8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3.2.2. Эпидемиология</w:t>
            </w:r>
          </w:p>
          <w:p w14:paraId="602AAD0D" w14:textId="77777777" w:rsidR="00851C53" w:rsidRDefault="00851C53" w:rsidP="00B34A8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3.2.3. Общественное здоровье и организация здравоохранения, социология и история медицины</w:t>
            </w:r>
          </w:p>
        </w:tc>
        <w:tc>
          <w:tcPr>
            <w:tcW w:w="4524" w:type="dxa"/>
            <w:shd w:val="clear" w:color="auto" w:fill="auto"/>
          </w:tcPr>
          <w:p w14:paraId="603DC495" w14:textId="77777777" w:rsidR="00851C53" w:rsidRDefault="00851C53" w:rsidP="00B34A8D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Медицинские науки</w:t>
            </w:r>
          </w:p>
          <w:p w14:paraId="3CAB6172" w14:textId="77777777" w:rsidR="00851C53" w:rsidRDefault="00851C53" w:rsidP="00B34A8D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 Профилактическая медицина</w:t>
            </w:r>
          </w:p>
        </w:tc>
      </w:tr>
      <w:tr w:rsidR="00851C53" w14:paraId="77BED31F" w14:textId="77777777" w:rsidTr="00B34A8D">
        <w:tc>
          <w:tcPr>
            <w:tcW w:w="4429" w:type="dxa"/>
            <w:shd w:val="clear" w:color="auto" w:fill="auto"/>
          </w:tcPr>
          <w:p w14:paraId="6BD3AB5B" w14:textId="77777777" w:rsidR="00851C53" w:rsidRDefault="00851C53" w:rsidP="00B34A8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3.4.3. Организация фармацевтического дела</w:t>
            </w:r>
          </w:p>
        </w:tc>
        <w:tc>
          <w:tcPr>
            <w:tcW w:w="4524" w:type="dxa"/>
            <w:shd w:val="clear" w:color="auto" w:fill="auto"/>
          </w:tcPr>
          <w:p w14:paraId="3261B407" w14:textId="77777777" w:rsidR="00851C53" w:rsidRDefault="00851C53" w:rsidP="00B34A8D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Медицинские науки</w:t>
            </w:r>
          </w:p>
          <w:p w14:paraId="69442EA8" w14:textId="77777777" w:rsidR="00851C53" w:rsidRDefault="00851C53" w:rsidP="00B34A8D">
            <w:pPr>
              <w:pStyle w:val="a3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 Фармацевтические науки</w:t>
            </w:r>
          </w:p>
        </w:tc>
      </w:tr>
    </w:tbl>
    <w:p w14:paraId="6EE59CA5" w14:textId="77777777" w:rsidR="00D97434" w:rsidRDefault="00D97434"/>
    <w:sectPr w:rsidR="00D9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C53"/>
    <w:rsid w:val="00851C53"/>
    <w:rsid w:val="00D9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96A5"/>
  <w15:chartTrackingRefBased/>
  <w15:docId w15:val="{D996DFD3-C38F-4CEF-9941-DA3FB6EE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C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nyark</dc:creator>
  <cp:keywords/>
  <dc:description/>
  <cp:lastModifiedBy>nyark</cp:lastModifiedBy>
  <cp:revision>1</cp:revision>
  <dcterms:created xsi:type="dcterms:W3CDTF">2022-03-02T08:38:00Z</dcterms:created>
  <dcterms:modified xsi:type="dcterms:W3CDTF">2022-03-02T08:38:00Z</dcterms:modified>
</cp:coreProperties>
</file>